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81" w:rsidRPr="00655681" w:rsidRDefault="00655681" w:rsidP="00655681">
      <w:pPr>
        <w:jc w:val="center"/>
        <w:rPr>
          <w:sz w:val="36"/>
          <w:szCs w:val="36"/>
        </w:rPr>
      </w:pPr>
      <w:r w:rsidRPr="00655681">
        <w:rPr>
          <w:b/>
          <w:bCs/>
          <w:sz w:val="36"/>
          <w:szCs w:val="36"/>
        </w:rPr>
        <w:t>Круглый стол для родителей и педагогов</w:t>
      </w:r>
    </w:p>
    <w:p w:rsidR="00655681" w:rsidRPr="00655681" w:rsidRDefault="00655681" w:rsidP="00655681">
      <w:pPr>
        <w:jc w:val="center"/>
        <w:rPr>
          <w:sz w:val="36"/>
          <w:szCs w:val="36"/>
        </w:rPr>
      </w:pPr>
      <w:r w:rsidRPr="00655681">
        <w:rPr>
          <w:b/>
          <w:bCs/>
          <w:sz w:val="36"/>
          <w:szCs w:val="36"/>
        </w:rPr>
        <w:t>Воспитываем привычку к здоровому образу жизни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Цель </w:t>
      </w:r>
      <w:r w:rsidRPr="00655681">
        <w:rPr>
          <w:sz w:val="24"/>
          <w:szCs w:val="24"/>
        </w:rPr>
        <w:t>– повышение педагогической компетентности родителей в вопросах приобщения детей к здоровому образу жизни и закаливания.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Материалы:</w:t>
      </w:r>
      <w:r w:rsidRPr="00655681">
        <w:rPr>
          <w:sz w:val="24"/>
          <w:szCs w:val="24"/>
        </w:rPr>
        <w:t xml:space="preserve"> раздаточный материал с рекомендациями по одеванию детей при различных погодных условиях, буклет о закаливании, бумага, </w:t>
      </w:r>
      <w:proofErr w:type="spellStart"/>
      <w:proofErr w:type="gramStart"/>
      <w:r w:rsidRPr="00655681">
        <w:rPr>
          <w:sz w:val="24"/>
          <w:szCs w:val="24"/>
        </w:rPr>
        <w:t>каран-даши</w:t>
      </w:r>
      <w:proofErr w:type="spellEnd"/>
      <w:proofErr w:type="gramEnd"/>
      <w:r w:rsidRPr="00655681">
        <w:rPr>
          <w:sz w:val="24"/>
          <w:szCs w:val="24"/>
        </w:rPr>
        <w:t>, авторучки по количеству родителей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Ход мероприятия.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 xml:space="preserve">I. Организационный момент: </w:t>
      </w:r>
      <w:proofErr w:type="spellStart"/>
      <w:r w:rsidRPr="00655681">
        <w:rPr>
          <w:sz w:val="24"/>
          <w:szCs w:val="24"/>
        </w:rPr>
        <w:t>социоигра</w:t>
      </w:r>
      <w:proofErr w:type="spellEnd"/>
      <w:r w:rsidRPr="00655681">
        <w:rPr>
          <w:sz w:val="24"/>
          <w:szCs w:val="24"/>
        </w:rPr>
        <w:t xml:space="preserve"> “Будем знакомы”.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II. Деление на группы (по самоопределению родителей своего отношения к жизни):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-оптимисты,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-реалисты,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-пессимисты.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III. Работа в группах над вопросами: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i/>
          <w:iCs/>
          <w:sz w:val="24"/>
          <w:szCs w:val="24"/>
        </w:rPr>
        <w:t>1) Что такое здоровье?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 xml:space="preserve">По данным обследования только 5-7 % детей рождаются </w:t>
      </w:r>
      <w:proofErr w:type="gramStart"/>
      <w:r w:rsidRPr="00655681">
        <w:rPr>
          <w:sz w:val="24"/>
          <w:szCs w:val="24"/>
        </w:rPr>
        <w:t>здоровыми</w:t>
      </w:r>
      <w:proofErr w:type="gramEnd"/>
      <w:r w:rsidRPr="00655681">
        <w:rPr>
          <w:sz w:val="24"/>
          <w:szCs w:val="24"/>
        </w:rPr>
        <w:t>, 2-3 % - имеют I группу здоровья.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На первый взгляд, наши дети здоровые и нет причин волноваться.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Но, что такое здоровье? Всемирная организация здравоохранения дает такое определение: </w:t>
      </w:r>
      <w:r w:rsidRPr="00655681">
        <w:rPr>
          <w:sz w:val="24"/>
          <w:szCs w:val="24"/>
          <w:u w:val="single"/>
        </w:rPr>
        <w:t>ЗДОРОВЬЕ -</w:t>
      </w:r>
      <w:r w:rsidRPr="00655681">
        <w:rPr>
          <w:sz w:val="24"/>
          <w:szCs w:val="24"/>
        </w:rPr>
        <w:t> это полное физическое, психическое и социальное благополучие, а не только отсутствие болезней и физических дефектов.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2) </w:t>
      </w:r>
      <w:r w:rsidRPr="00655681">
        <w:rPr>
          <w:i/>
          <w:iCs/>
          <w:sz w:val="24"/>
          <w:szCs w:val="24"/>
        </w:rPr>
        <w:t>Факторы, влияющие на состояние здоровья.</w:t>
      </w:r>
      <w:r w:rsidRPr="00655681">
        <w:rPr>
          <w:i/>
          <w:iCs/>
          <w:sz w:val="24"/>
          <w:szCs w:val="24"/>
        </w:rPr>
        <w:br/>
      </w:r>
      <w:r w:rsidRPr="00655681">
        <w:rPr>
          <w:sz w:val="24"/>
          <w:szCs w:val="24"/>
        </w:rPr>
        <w:t>Причины или факторы, влияющие на состояние здоровья: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20 % - наследственность,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20 % - экология,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10 % - развитие здравоохранения,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50 % - </w:t>
      </w:r>
      <w:r w:rsidRPr="00655681">
        <w:rPr>
          <w:sz w:val="24"/>
          <w:szCs w:val="24"/>
          <w:u w:val="single"/>
        </w:rPr>
        <w:t>образ жизни.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Так давайте же будем бороться за эти 50 %, чтоб это были проценты здорового образа жизни.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i/>
          <w:iCs/>
          <w:sz w:val="24"/>
          <w:szCs w:val="24"/>
        </w:rPr>
        <w:lastRenderedPageBreak/>
        <w:t>3)Что такое ЗОЖ?</w:t>
      </w:r>
      <w:r w:rsidRPr="00655681">
        <w:rPr>
          <w:i/>
          <w:iCs/>
          <w:sz w:val="24"/>
          <w:szCs w:val="24"/>
        </w:rPr>
        <w:br/>
      </w:r>
      <w:r w:rsidRPr="00655681">
        <w:rPr>
          <w:sz w:val="24"/>
          <w:szCs w:val="24"/>
        </w:rPr>
        <w:t>ЗОЖ: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1. Рациональное питание.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2. Соблюдение режима.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3. Оптимальный двигательный режим.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4. Полноценный сон.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5. Здоровая гигиеническая среда.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6. Благоприятная психологическая атмосфера.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7. Закаливание.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На последнем из компонентов ЗОЖ мы сегодня остановимся и поговорим немного подробнее.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  <w:u w:val="single"/>
        </w:rPr>
        <w:t>4) </w:t>
      </w:r>
      <w:r w:rsidRPr="00655681">
        <w:rPr>
          <w:i/>
          <w:iCs/>
          <w:sz w:val="24"/>
          <w:szCs w:val="24"/>
          <w:u w:val="single"/>
        </w:rPr>
        <w:t>Что такое закаливание?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Это повышение устойчивости организма к неблагоприятному воздействию ряда факторов окружающей среды путем систематического кратковременного воздействия на организм этих же факторов в малых дозах.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В результате закаливания организм приспосабливается к меняющимся условиям окружающей среды.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IV. Анализ анкет «Здоровый образ жизни в нашей семье»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V. Факторы природы и их значение.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Вы уже знаете, что для закаливания организма мы используем факторы природы - это </w:t>
      </w:r>
      <w:r w:rsidRPr="00655681">
        <w:rPr>
          <w:i/>
          <w:iCs/>
          <w:sz w:val="24"/>
          <w:szCs w:val="24"/>
        </w:rPr>
        <w:t>вода, солнце, воздух и земля. </w:t>
      </w:r>
      <w:r w:rsidRPr="00655681">
        <w:rPr>
          <w:sz w:val="24"/>
          <w:szCs w:val="24"/>
        </w:rPr>
        <w:t>(Анализ буклета о закаливании).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а) </w:t>
      </w:r>
      <w:r w:rsidRPr="00655681">
        <w:rPr>
          <w:i/>
          <w:iCs/>
          <w:sz w:val="24"/>
          <w:szCs w:val="24"/>
        </w:rPr>
        <w:t>Вода - </w:t>
      </w:r>
      <w:r w:rsidRPr="00655681">
        <w:rPr>
          <w:sz w:val="24"/>
          <w:szCs w:val="24"/>
        </w:rPr>
        <w:t>водные процедуры (обтирание, полоскание горла, обливание, купание, “</w:t>
      </w:r>
      <w:proofErr w:type="spellStart"/>
      <w:r w:rsidRPr="00655681">
        <w:rPr>
          <w:sz w:val="24"/>
          <w:szCs w:val="24"/>
        </w:rPr>
        <w:t>моржевание</w:t>
      </w:r>
      <w:proofErr w:type="spellEnd"/>
      <w:r w:rsidRPr="00655681">
        <w:rPr>
          <w:sz w:val="24"/>
          <w:szCs w:val="24"/>
        </w:rPr>
        <w:t>”). Температурное раздражение кожи водой оказывает тонизирующее и возбуждающее действие на нервную систему, кровообращение и дыхание.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i/>
          <w:iCs/>
          <w:sz w:val="24"/>
          <w:szCs w:val="24"/>
        </w:rPr>
        <w:t>б) Солнце - </w:t>
      </w:r>
      <w:r w:rsidRPr="00655681">
        <w:rPr>
          <w:sz w:val="24"/>
          <w:szCs w:val="24"/>
        </w:rPr>
        <w:t>это мощный стимулирующий и закаливающий фактор. Под влиянием ультрафиолетовых лучей в коже человека совершается ряд сложных процессов, в том числе образование витамина D. Солнечные лучи обладают бактерицидными свойствами, стимулируют деятельность нервной системы, повышают общий тонус, улучшают настроение и работоспособность. Но все это хорошо, если соблюдаются нормы и правила. (</w:t>
      </w:r>
      <w:proofErr w:type="spellStart"/>
      <w:r w:rsidRPr="00655681">
        <w:rPr>
          <w:sz w:val="24"/>
          <w:szCs w:val="24"/>
        </w:rPr>
        <w:t>Кварцевание</w:t>
      </w:r>
      <w:proofErr w:type="spellEnd"/>
      <w:r w:rsidRPr="00655681">
        <w:rPr>
          <w:sz w:val="24"/>
          <w:szCs w:val="24"/>
        </w:rPr>
        <w:t>).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в) Самым доступным способом закаливания являются </w:t>
      </w:r>
      <w:r w:rsidRPr="00655681">
        <w:rPr>
          <w:i/>
          <w:iCs/>
          <w:sz w:val="24"/>
          <w:szCs w:val="24"/>
          <w:u w:val="single"/>
        </w:rPr>
        <w:t>воздушные ванны</w:t>
      </w:r>
      <w:r w:rsidRPr="00655681">
        <w:rPr>
          <w:i/>
          <w:iCs/>
          <w:sz w:val="24"/>
          <w:szCs w:val="24"/>
        </w:rPr>
        <w:t>, </w:t>
      </w:r>
      <w:r w:rsidRPr="00655681">
        <w:rPr>
          <w:sz w:val="24"/>
          <w:szCs w:val="24"/>
        </w:rPr>
        <w:t xml:space="preserve">они доступны любому в любое время года. Воздушные ванны повышают обменные функции организма, </w:t>
      </w:r>
      <w:r w:rsidRPr="00655681">
        <w:rPr>
          <w:sz w:val="24"/>
          <w:szCs w:val="24"/>
        </w:rPr>
        <w:lastRenderedPageBreak/>
        <w:t>укрепляют сосуды и нервы кожи, возбуждают работу нервной системы, улучшают работу сердца, повышают общий тонус организма.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г) </w:t>
      </w:r>
      <w:r w:rsidRPr="00655681">
        <w:rPr>
          <w:i/>
          <w:iCs/>
          <w:sz w:val="24"/>
          <w:szCs w:val="24"/>
          <w:u w:val="single"/>
        </w:rPr>
        <w:t>Хождение босиком</w:t>
      </w:r>
      <w:r w:rsidRPr="00655681">
        <w:rPr>
          <w:i/>
          <w:iCs/>
          <w:sz w:val="24"/>
          <w:szCs w:val="24"/>
        </w:rPr>
        <w:t> </w:t>
      </w:r>
      <w:r w:rsidRPr="00655681">
        <w:rPr>
          <w:sz w:val="24"/>
          <w:szCs w:val="24"/>
        </w:rPr>
        <w:t xml:space="preserve">испокон веков использовалось для профилактики и лечения многих заболеваний. Современная наука подтверждают пользу </w:t>
      </w:r>
      <w:proofErr w:type="spellStart"/>
      <w:r w:rsidRPr="00655681">
        <w:rPr>
          <w:sz w:val="24"/>
          <w:szCs w:val="24"/>
        </w:rPr>
        <w:t>босохождения</w:t>
      </w:r>
      <w:proofErr w:type="spellEnd"/>
      <w:r w:rsidRPr="00655681">
        <w:rPr>
          <w:sz w:val="24"/>
          <w:szCs w:val="24"/>
        </w:rPr>
        <w:t>. Установлено, что на стопе человека при хождении босиком включается в работу 72 тысячи нервных окончаний, которые связаны с различными органами и системами организма.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При хождении босиком идет физическое воздействие на эти системы, осуществляется их массаж и, следовательно, стимуляция органов и систем.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В такт шагам ритмично меняется температура стопы, это стимулирует кровообращение, тренируется иммунная система, повышается способность организма противостоять воздействию на него холода. Постепенность - необходимое условие (хождение по ковру и полу, хождение по росе от ранней весны до поздней осени, хождение босиком по снегу).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д) </w:t>
      </w:r>
      <w:r w:rsidRPr="00655681">
        <w:rPr>
          <w:i/>
          <w:iCs/>
          <w:sz w:val="24"/>
          <w:szCs w:val="24"/>
          <w:u w:val="single"/>
        </w:rPr>
        <w:t>Рациональная одежда </w:t>
      </w:r>
      <w:r w:rsidRPr="00655681">
        <w:rPr>
          <w:i/>
          <w:iCs/>
          <w:sz w:val="24"/>
          <w:szCs w:val="24"/>
        </w:rPr>
        <w:t>- </w:t>
      </w:r>
      <w:r w:rsidRPr="00655681">
        <w:rPr>
          <w:sz w:val="24"/>
          <w:szCs w:val="24"/>
        </w:rPr>
        <w:t>один из факторов, влияющих на закаливание. Правильно, по погоде одетый ребенок, никогда не подвергнется перегреву или переохлаждению.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VI. Как правильно одеть ребенка? (Анализ раздаточного материала)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Температура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Одежда детей в групповой комнате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i/>
          <w:iCs/>
          <w:sz w:val="24"/>
          <w:szCs w:val="24"/>
        </w:rPr>
        <w:t>+ </w:t>
      </w:r>
      <w:r w:rsidRPr="00655681">
        <w:rPr>
          <w:sz w:val="24"/>
          <w:szCs w:val="24"/>
        </w:rPr>
        <w:t>23</w:t>
      </w:r>
      <w:proofErr w:type="gramStart"/>
      <w:r w:rsidRPr="00655681">
        <w:rPr>
          <w:sz w:val="24"/>
          <w:szCs w:val="24"/>
        </w:rPr>
        <w:t xml:space="preserve"> ° С</w:t>
      </w:r>
      <w:proofErr w:type="gramEnd"/>
      <w:r w:rsidRPr="00655681">
        <w:rPr>
          <w:sz w:val="24"/>
          <w:szCs w:val="24"/>
        </w:rPr>
        <w:t xml:space="preserve"> и выше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Тонкое хлопчатобумажное</w:t>
      </w:r>
      <w:r w:rsidRPr="00655681">
        <w:rPr>
          <w:sz w:val="24"/>
          <w:szCs w:val="24"/>
        </w:rPr>
        <w:br/>
        <w:t>белье, легкое платье (рубашка) с короткими рукавами, носки, босоножки.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+ 21-22</w:t>
      </w:r>
      <w:proofErr w:type="gramStart"/>
      <w:r w:rsidRPr="00655681">
        <w:rPr>
          <w:sz w:val="24"/>
          <w:szCs w:val="24"/>
        </w:rPr>
        <w:t>° С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Хлопчатобумажное белье,</w:t>
      </w:r>
      <w:r w:rsidRPr="00655681">
        <w:rPr>
          <w:sz w:val="24"/>
          <w:szCs w:val="24"/>
        </w:rPr>
        <w:br/>
        <w:t>хлопчатобумажное платье или</w:t>
      </w:r>
      <w:r w:rsidRPr="00655681">
        <w:rPr>
          <w:sz w:val="24"/>
          <w:szCs w:val="24"/>
        </w:rPr>
        <w:br/>
        <w:t>полушерстяное платье (рубашка) с длинным рукавом, колготы, для 3-4 -</w:t>
      </w:r>
      <w:proofErr w:type="gramStart"/>
      <w:r w:rsidRPr="00655681">
        <w:rPr>
          <w:sz w:val="24"/>
          <w:szCs w:val="24"/>
        </w:rPr>
        <w:t>летних</w:t>
      </w:r>
      <w:proofErr w:type="gramEnd"/>
      <w:r w:rsidRPr="00655681">
        <w:rPr>
          <w:sz w:val="24"/>
          <w:szCs w:val="24"/>
        </w:rPr>
        <w:t>, гольфы для 5-7 летних.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+ 18-20</w:t>
      </w:r>
      <w:proofErr w:type="gramStart"/>
      <w:r w:rsidRPr="00655681">
        <w:rPr>
          <w:sz w:val="24"/>
          <w:szCs w:val="24"/>
        </w:rPr>
        <w:t>° С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 xml:space="preserve">Хлопчатобумажное белье, плотное х/б или полушерстяное платье (рубашка) с длинным рукавом, колготы для 3-4 </w:t>
      </w:r>
      <w:proofErr w:type="gramStart"/>
      <w:r w:rsidRPr="00655681">
        <w:rPr>
          <w:sz w:val="24"/>
          <w:szCs w:val="24"/>
        </w:rPr>
        <w:t>летних</w:t>
      </w:r>
      <w:proofErr w:type="gramEnd"/>
      <w:r w:rsidRPr="00655681">
        <w:rPr>
          <w:sz w:val="24"/>
          <w:szCs w:val="24"/>
        </w:rPr>
        <w:t>, гольфы для 5-7 летних.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+ 16- 17</w:t>
      </w:r>
      <w:proofErr w:type="gramStart"/>
      <w:r w:rsidRPr="00655681">
        <w:rPr>
          <w:sz w:val="24"/>
          <w:szCs w:val="24"/>
        </w:rPr>
        <w:t>°С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Хлопчатобумажное белье, трикотажное или шерстяное платье, трикотажная кофта с</w:t>
      </w:r>
      <w:r w:rsidRPr="00655681">
        <w:rPr>
          <w:sz w:val="24"/>
          <w:szCs w:val="24"/>
        </w:rPr>
        <w:br/>
        <w:t>длинными рукавами, колготы, туфли (теплые тапочки).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Температура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b/>
          <w:bCs/>
          <w:sz w:val="24"/>
          <w:szCs w:val="24"/>
        </w:rPr>
        <w:t>Одежда во время прогулки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lastRenderedPageBreak/>
        <w:t>От + 6</w:t>
      </w:r>
      <w:proofErr w:type="gramStart"/>
      <w:r w:rsidRPr="00655681">
        <w:rPr>
          <w:sz w:val="24"/>
          <w:szCs w:val="24"/>
        </w:rPr>
        <w:t xml:space="preserve"> ° С</w:t>
      </w:r>
      <w:proofErr w:type="gramEnd"/>
      <w:r w:rsidRPr="00655681">
        <w:rPr>
          <w:sz w:val="24"/>
          <w:szCs w:val="24"/>
        </w:rPr>
        <w:t xml:space="preserve"> до - 2 ° С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Белье, платье (с рукавами), трикотажная кофта, колготы, рейтузы или комбинезон на тонком утеплителе, куртка или д/с пальто, легкие сапожки с носками или утепленные без носков.</w:t>
      </w:r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- 3-8</w:t>
      </w:r>
      <w:proofErr w:type="gramStart"/>
      <w:r w:rsidRPr="00655681">
        <w:rPr>
          <w:sz w:val="24"/>
          <w:szCs w:val="24"/>
        </w:rPr>
        <w:t>°С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proofErr w:type="gramStart"/>
      <w:r w:rsidRPr="00655681">
        <w:rPr>
          <w:sz w:val="24"/>
          <w:szCs w:val="24"/>
        </w:rPr>
        <w:t>Белье, платье (с рукавами), трикотажная кофта, колготы, рейтузы, зимнее пальто или утепленный комбинезон, носки, утепленные сапоги.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t>-9-15</w:t>
      </w:r>
      <w:proofErr w:type="gramStart"/>
      <w:r w:rsidRPr="00655681">
        <w:rPr>
          <w:sz w:val="24"/>
          <w:szCs w:val="24"/>
        </w:rPr>
        <w:t>°С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proofErr w:type="gramStart"/>
      <w:r w:rsidRPr="00655681">
        <w:rPr>
          <w:sz w:val="24"/>
          <w:szCs w:val="24"/>
        </w:rPr>
        <w:t>Белье, платье (с рукавами), трикотажная кофта (свитер), колготы, 2 пары рейтуз, зимнее пальто, утепленные сапоги с шерстяными носками.</w:t>
      </w:r>
      <w:proofErr w:type="gramEnd"/>
    </w:p>
    <w:p w:rsidR="00655681" w:rsidRPr="00655681" w:rsidRDefault="00655681" w:rsidP="00655681">
      <w:pPr>
        <w:rPr>
          <w:sz w:val="24"/>
          <w:szCs w:val="24"/>
        </w:rPr>
      </w:pPr>
      <w:r w:rsidRPr="00655681">
        <w:rPr>
          <w:sz w:val="24"/>
          <w:szCs w:val="24"/>
        </w:rPr>
        <w:lastRenderedPageBreak/>
        <w:t xml:space="preserve">  VII. Обсуждение </w:t>
      </w:r>
      <w:proofErr w:type="gramStart"/>
      <w:r w:rsidRPr="00655681">
        <w:rPr>
          <w:sz w:val="24"/>
          <w:szCs w:val="24"/>
        </w:rPr>
        <w:t>и</w:t>
      </w:r>
      <w:bookmarkStart w:id="0" w:name="_GoBack"/>
      <w:r w:rsidRPr="00655681">
        <w:drawing>
          <wp:inline distT="0" distB="0" distL="0" distR="0" wp14:anchorId="1B7209E3" wp14:editId="00F21D2A">
            <wp:extent cx="9173210" cy="6488430"/>
            <wp:effectExtent l="0" t="0" r="8890" b="7620"/>
            <wp:docPr id="1" name="Рисунок 1" descr="hello_html_dbaf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dbafb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210" cy="64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proofErr w:type="spellStart"/>
      <w:r w:rsidRPr="00655681">
        <w:rPr>
          <w:sz w:val="24"/>
          <w:szCs w:val="24"/>
        </w:rPr>
        <w:t>то</w:t>
      </w:r>
      <w:r>
        <w:rPr>
          <w:sz w:val="24"/>
          <w:szCs w:val="24"/>
        </w:rPr>
        <w:t>гов</w:t>
      </w:r>
      <w:proofErr w:type="spellEnd"/>
      <w:proofErr w:type="gramEnd"/>
      <w:r>
        <w:rPr>
          <w:sz w:val="24"/>
          <w:szCs w:val="24"/>
        </w:rPr>
        <w:t xml:space="preserve"> и обратная связь участников</w:t>
      </w:r>
    </w:p>
    <w:p w:rsidR="00655681" w:rsidRPr="00655681" w:rsidRDefault="00655681" w:rsidP="00655681"/>
    <w:p w:rsidR="00655681" w:rsidRPr="00655681" w:rsidRDefault="00655681" w:rsidP="00655681">
      <w:r w:rsidRPr="00655681">
        <w:br/>
      </w:r>
    </w:p>
    <w:p w:rsidR="00241AD4" w:rsidRDefault="00241AD4"/>
    <w:sectPr w:rsidR="00241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01"/>
    <w:rsid w:val="00241AD4"/>
    <w:rsid w:val="00403401"/>
    <w:rsid w:val="006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ISRAPIL</dc:creator>
  <cp:lastModifiedBy>ISRAPIL</cp:lastModifiedBy>
  <cp:revision>2</cp:revision>
  <dcterms:created xsi:type="dcterms:W3CDTF">2020-11-30T20:35:00Z</dcterms:created>
  <dcterms:modified xsi:type="dcterms:W3CDTF">2020-11-30T20:35:00Z</dcterms:modified>
</cp:coreProperties>
</file>